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A5" w:rsidRDefault="00633038" w:rsidP="00633038">
      <w:pPr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633038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คู่มือการคำนวณงบประมาณ</w:t>
      </w:r>
    </w:p>
    <w:p w:rsidR="007425E0" w:rsidRPr="00E83166" w:rsidRDefault="002B0CE9" w:rsidP="00FF3F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8316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งบดำเนินงาน </w:t>
      </w:r>
      <w:r w:rsidRPr="00E83166">
        <w:rPr>
          <w:rFonts w:ascii="TH SarabunPSK" w:hAnsi="TH SarabunPSK" w:cs="TH SarabunPSK" w:hint="cs"/>
          <w:sz w:val="24"/>
          <w:szCs w:val="32"/>
          <w:cs/>
        </w:rPr>
        <w:t xml:space="preserve">ประกอบด้วย </w:t>
      </w:r>
    </w:p>
    <w:p w:rsidR="007425E0" w:rsidRPr="00E83166" w:rsidRDefault="00B17841" w:rsidP="00FF3F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83166">
        <w:rPr>
          <w:rFonts w:ascii="TH SarabunPSK" w:hAnsi="TH SarabunPSK" w:cs="TH SarabunPSK"/>
          <w:sz w:val="24"/>
          <w:szCs w:val="32"/>
          <w:cs/>
        </w:rPr>
        <w:tab/>
      </w:r>
      <w:r w:rsidR="007425E0" w:rsidRPr="00E83166">
        <w:rPr>
          <w:rFonts w:ascii="TH SarabunPSK" w:hAnsi="TH SarabunPSK" w:cs="TH SarabunPSK" w:hint="cs"/>
          <w:sz w:val="24"/>
          <w:szCs w:val="32"/>
          <w:cs/>
        </w:rPr>
        <w:t>1.</w:t>
      </w:r>
      <w:r w:rsidR="002B0CE9" w:rsidRPr="00E83166">
        <w:rPr>
          <w:rFonts w:ascii="TH SarabunPSK" w:hAnsi="TH SarabunPSK" w:cs="TH SarabunPSK" w:hint="cs"/>
          <w:sz w:val="24"/>
          <w:szCs w:val="32"/>
          <w:cs/>
        </w:rPr>
        <w:t xml:space="preserve">ค่าตอบแทน </w:t>
      </w:r>
    </w:p>
    <w:p w:rsidR="007425E0" w:rsidRPr="00E83166" w:rsidRDefault="00B17841" w:rsidP="00FF3F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83166">
        <w:rPr>
          <w:rFonts w:ascii="TH SarabunPSK" w:hAnsi="TH SarabunPSK" w:cs="TH SarabunPSK"/>
          <w:sz w:val="24"/>
          <w:szCs w:val="32"/>
          <w:cs/>
        </w:rPr>
        <w:tab/>
      </w:r>
      <w:r w:rsidR="007425E0" w:rsidRPr="00E83166">
        <w:rPr>
          <w:rFonts w:ascii="TH SarabunPSK" w:hAnsi="TH SarabunPSK" w:cs="TH SarabunPSK" w:hint="cs"/>
          <w:sz w:val="24"/>
          <w:szCs w:val="32"/>
          <w:cs/>
        </w:rPr>
        <w:t xml:space="preserve">2.ค่าใช้สอย </w:t>
      </w:r>
    </w:p>
    <w:p w:rsidR="007425E0" w:rsidRPr="00E83166" w:rsidRDefault="00B17841" w:rsidP="00FF3F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83166">
        <w:rPr>
          <w:rFonts w:ascii="TH SarabunPSK" w:hAnsi="TH SarabunPSK" w:cs="TH SarabunPSK"/>
          <w:sz w:val="24"/>
          <w:szCs w:val="32"/>
          <w:cs/>
        </w:rPr>
        <w:tab/>
      </w:r>
      <w:r w:rsidR="007425E0" w:rsidRPr="00E83166">
        <w:rPr>
          <w:rFonts w:ascii="TH SarabunPSK" w:hAnsi="TH SarabunPSK" w:cs="TH SarabunPSK" w:hint="cs"/>
          <w:sz w:val="24"/>
          <w:szCs w:val="32"/>
          <w:cs/>
        </w:rPr>
        <w:t xml:space="preserve">3.ค่าวัสดุ </w:t>
      </w:r>
    </w:p>
    <w:p w:rsidR="007425E0" w:rsidRPr="00E83166" w:rsidRDefault="00B17841" w:rsidP="00FF3F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83166">
        <w:rPr>
          <w:rFonts w:ascii="TH SarabunPSK" w:hAnsi="TH SarabunPSK" w:cs="TH SarabunPSK"/>
          <w:sz w:val="24"/>
          <w:szCs w:val="32"/>
          <w:cs/>
        </w:rPr>
        <w:tab/>
      </w:r>
      <w:r w:rsidR="007425E0" w:rsidRPr="0093377A">
        <w:rPr>
          <w:rFonts w:ascii="TH SarabunPSK" w:hAnsi="TH SarabunPSK" w:cs="TH SarabunPSK" w:hint="cs"/>
          <w:sz w:val="24"/>
          <w:szCs w:val="32"/>
          <w:cs/>
        </w:rPr>
        <w:t>4</w:t>
      </w:r>
      <w:r w:rsidR="007425E0" w:rsidRPr="00E83166">
        <w:rPr>
          <w:rFonts w:ascii="TH SarabunPSK" w:hAnsi="TH SarabunPSK" w:cs="TH SarabunPSK" w:hint="cs"/>
          <w:sz w:val="24"/>
          <w:szCs w:val="32"/>
          <w:cs/>
        </w:rPr>
        <w:t xml:space="preserve">.ค่าครุภัณฑ์ (ถ้ามี) </w:t>
      </w:r>
    </w:p>
    <w:p w:rsidR="002B0CE9" w:rsidRPr="00E83166" w:rsidRDefault="00B17841" w:rsidP="00FF3F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83166">
        <w:rPr>
          <w:rFonts w:ascii="TH SarabunPSK" w:hAnsi="TH SarabunPSK" w:cs="TH SarabunPSK"/>
          <w:sz w:val="24"/>
          <w:szCs w:val="32"/>
          <w:cs/>
        </w:rPr>
        <w:tab/>
      </w:r>
      <w:r w:rsidR="007425E0" w:rsidRPr="00E83166">
        <w:rPr>
          <w:rFonts w:ascii="TH SarabunPSK" w:hAnsi="TH SarabunPSK" w:cs="TH SarabunPSK" w:hint="cs"/>
          <w:sz w:val="24"/>
          <w:szCs w:val="32"/>
          <w:cs/>
        </w:rPr>
        <w:t xml:space="preserve">5.ค่าธรรมเนียมอุดหนุนสถาบัน (ค่าสาธารณูปโภค และเข้ากองทุนสนับสนุนการวิจัย) </w:t>
      </w:r>
    </w:p>
    <w:p w:rsidR="00B17841" w:rsidRPr="00E83166" w:rsidRDefault="00B17841" w:rsidP="00FF3F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E83166">
        <w:rPr>
          <w:rFonts w:ascii="TH SarabunPSK" w:hAnsi="TH SarabunPSK" w:cs="TH SarabunPSK" w:hint="cs"/>
          <w:b/>
          <w:bCs/>
          <w:sz w:val="24"/>
          <w:szCs w:val="32"/>
          <w:cs/>
        </w:rPr>
        <w:t>1. ค่าตอบแทน</w:t>
      </w:r>
      <w:r w:rsidR="005B4A9D" w:rsidRPr="00E8316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5269AC" w:rsidRPr="00E83166">
        <w:rPr>
          <w:rFonts w:ascii="TH SarabunPSK" w:hAnsi="TH SarabunPSK" w:cs="TH SarabunPSK" w:hint="cs"/>
          <w:sz w:val="24"/>
          <w:szCs w:val="32"/>
          <w:cs/>
        </w:rPr>
        <w:t xml:space="preserve">หมายถึง </w:t>
      </w:r>
      <w:r w:rsidR="00054631" w:rsidRPr="00E83166">
        <w:rPr>
          <w:rFonts w:ascii="TH SarabunPSK" w:hAnsi="TH SarabunPSK" w:cs="TH SarabunPSK" w:hint="cs"/>
          <w:sz w:val="24"/>
          <w:szCs w:val="32"/>
          <w:cs/>
        </w:rPr>
        <w:t>ค่าตอบแทนนักวิจัยและค่าตอบแทนผู้ช่วยนักวิจัย ให้จ่ายในอัตราไม่เกินร้อยละสามสิบของวงเงินงบประมาณโครงการวิจัย</w:t>
      </w:r>
    </w:p>
    <w:p w:rsidR="005B4A9D" w:rsidRPr="00E83166" w:rsidRDefault="005B4A9D" w:rsidP="00FF3F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8316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E83166">
        <w:rPr>
          <w:rFonts w:ascii="TH SarabunPSK" w:hAnsi="TH SarabunPSK" w:cs="TH SarabunPSK" w:hint="cs"/>
          <w:sz w:val="24"/>
          <w:szCs w:val="32"/>
          <w:cs/>
        </w:rPr>
        <w:t>1.1 ค่าตอบแทนนักวิจัย</w:t>
      </w:r>
    </w:p>
    <w:p w:rsidR="005B4A9D" w:rsidRPr="00E83166" w:rsidRDefault="005B4A9D" w:rsidP="00FF3F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83166">
        <w:rPr>
          <w:rFonts w:ascii="TH SarabunPSK" w:hAnsi="TH SarabunPSK" w:cs="TH SarabunPSK"/>
          <w:sz w:val="24"/>
          <w:szCs w:val="32"/>
          <w:cs/>
        </w:rPr>
        <w:tab/>
      </w:r>
      <w:r w:rsidRPr="00E83166">
        <w:rPr>
          <w:rFonts w:ascii="TH SarabunPSK" w:hAnsi="TH SarabunPSK" w:cs="TH SarabunPSK" w:hint="cs"/>
          <w:sz w:val="24"/>
          <w:szCs w:val="32"/>
          <w:cs/>
        </w:rPr>
        <w:t>1.2 ค่าตอบแทนผู้ช่วยนักวิจัย</w:t>
      </w:r>
    </w:p>
    <w:p w:rsidR="0018243B" w:rsidRPr="00E83166" w:rsidRDefault="005B4A9D" w:rsidP="00FF3F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8316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2. ค่าใช้สอย </w:t>
      </w:r>
      <w:r w:rsidRPr="00E83166">
        <w:rPr>
          <w:rFonts w:ascii="TH SarabunPSK" w:hAnsi="TH SarabunPSK" w:cs="TH SarabunPSK" w:hint="cs"/>
          <w:sz w:val="24"/>
          <w:szCs w:val="32"/>
          <w:cs/>
        </w:rPr>
        <w:t>หมายถึง</w:t>
      </w:r>
      <w:r w:rsidR="0018243B" w:rsidRPr="00E8316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8243B" w:rsidRPr="00E83166">
        <w:rPr>
          <w:rFonts w:ascii="TH SarabunPSK" w:hAnsi="TH SarabunPSK" w:cs="TH SarabunPSK"/>
          <w:sz w:val="24"/>
          <w:szCs w:val="32"/>
          <w:cs/>
        </w:rPr>
        <w:t>รายจ่ายเพื่อให้ได้มาซึ่งบริการ</w:t>
      </w:r>
      <w:r w:rsidR="005430C7" w:rsidRPr="00E8316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B568A" w:rsidRPr="00E83166">
        <w:rPr>
          <w:rFonts w:ascii="TH SarabunPSK" w:hAnsi="TH SarabunPSK" w:cs="TH SarabunPSK" w:hint="cs"/>
          <w:sz w:val="24"/>
          <w:szCs w:val="32"/>
          <w:cs/>
        </w:rPr>
        <w:t>ที่สอดคล้องกับ</w:t>
      </w:r>
      <w:r w:rsidR="0018243B" w:rsidRPr="00E83166">
        <w:rPr>
          <w:rFonts w:ascii="TH SarabunPSK" w:hAnsi="TH SarabunPSK" w:cs="TH SarabunPSK" w:hint="cs"/>
          <w:sz w:val="24"/>
          <w:szCs w:val="32"/>
          <w:cs/>
        </w:rPr>
        <w:t>การดำเนินโครงการวิจัย</w:t>
      </w:r>
      <w:r w:rsidR="00E01AE7" w:rsidRPr="00E83166">
        <w:rPr>
          <w:rFonts w:ascii="TH SarabunPSK" w:hAnsi="TH SarabunPSK" w:cs="TH SarabunPSK" w:hint="cs"/>
          <w:sz w:val="24"/>
          <w:szCs w:val="32"/>
          <w:cs/>
        </w:rPr>
        <w:t xml:space="preserve"> ให้จ่ายตามลักษณะของรายจ่ายที่เกิดขึ้นจริง โดยหัวหน้าโครงการวิจัยอาจกำหนดค่าใช้จ่ายเป็นอัตราเหมาจ่ายตามปริมาณงานหรือระยะเวลา หรือกำหนดเป็นอย่างอื่นตามความเหมาะสม</w:t>
      </w:r>
    </w:p>
    <w:p w:rsidR="005B4A9D" w:rsidRPr="00E83166" w:rsidRDefault="0018243B" w:rsidP="00FF3F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83166">
        <w:rPr>
          <w:rFonts w:ascii="TH SarabunPSK" w:hAnsi="TH SarabunPSK" w:cs="TH SarabunPSK" w:hint="cs"/>
          <w:b/>
          <w:bCs/>
          <w:sz w:val="24"/>
          <w:szCs w:val="32"/>
          <w:cs/>
        </w:rPr>
        <w:t>3. ค่าวัสดุ</w:t>
      </w:r>
      <w:r w:rsidRPr="00E83166">
        <w:rPr>
          <w:rFonts w:ascii="TH SarabunPSK" w:hAnsi="TH SarabunPSK" w:cs="TH SarabunPSK" w:hint="cs"/>
          <w:sz w:val="24"/>
          <w:szCs w:val="32"/>
          <w:cs/>
        </w:rPr>
        <w:t xml:space="preserve"> หมายถึง </w:t>
      </w:r>
      <w:r w:rsidR="005430C7" w:rsidRPr="00E83166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F50F16" w:rsidRPr="00E83166">
        <w:rPr>
          <w:rFonts w:ascii="TH SarabunPSK" w:hAnsi="TH SarabunPSK" w:cs="TH SarabunPSK" w:hint="cs"/>
          <w:sz w:val="24"/>
          <w:szCs w:val="32"/>
          <w:cs/>
        </w:rPr>
        <w:t>ค่าวัสดุสำหรับงานวิจัย ที่สอดคล้องกับ</w:t>
      </w:r>
      <w:r w:rsidR="005430C7" w:rsidRPr="00E83166">
        <w:rPr>
          <w:rFonts w:ascii="TH SarabunPSK" w:hAnsi="TH SarabunPSK" w:cs="TH SarabunPSK" w:hint="cs"/>
          <w:sz w:val="24"/>
          <w:szCs w:val="32"/>
          <w:cs/>
        </w:rPr>
        <w:t>การดำเนินโครงการวิจัย</w:t>
      </w:r>
      <w:r w:rsidR="00F50F16" w:rsidRPr="00E8316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3377A">
        <w:rPr>
          <w:rFonts w:ascii="TH SarabunPSK" w:hAnsi="TH SarabunPSK" w:cs="TH SarabunPSK" w:hint="cs"/>
          <w:sz w:val="24"/>
          <w:szCs w:val="32"/>
          <w:cs/>
        </w:rPr>
        <w:t>โดยแจกแจงรายละเอียด</w:t>
      </w:r>
    </w:p>
    <w:p w:rsidR="00F50F16" w:rsidRPr="00E83166" w:rsidRDefault="001D64D5" w:rsidP="00FF3F7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83166">
        <w:rPr>
          <w:rFonts w:ascii="TH SarabunPSK" w:hAnsi="TH SarabunPSK" w:cs="TH SarabunPSK" w:hint="cs"/>
          <w:b/>
          <w:bCs/>
          <w:sz w:val="24"/>
          <w:szCs w:val="32"/>
          <w:cs/>
        </w:rPr>
        <w:t>4. ค่าครุภัณฑ์ (ถ้ามี)</w:t>
      </w:r>
      <w:r w:rsidRPr="00E83166">
        <w:rPr>
          <w:rFonts w:ascii="TH SarabunPSK" w:hAnsi="TH SarabunPSK" w:cs="TH SarabunPSK" w:hint="cs"/>
          <w:sz w:val="24"/>
          <w:szCs w:val="32"/>
          <w:cs/>
        </w:rPr>
        <w:t xml:space="preserve"> ให้จ่ายได้เฉพาะรายการที่ได้รับอนุมัติในโครงการวิจัย การจัดหาครุภัณฑ์ รายการที่มีวงเงินเกินกว่าหนึ่งแสนบาท เมื่อได้รับความเห็นชอบจากหัวหน้าหน่วยงานในการจัดซื้อหรือจัดจ้างแล้ว ให้ดำเนินการร่วมกับเจ้าหน้าที่พัสดุของหน่วยงาน หัวหน้าโครงการวิจัยต้องแจ้งรายละเอียด รายการครุภัณฑ์มูลค่าที่จัดหา วันเดือนปีที่ได้มา ต่อเจ้าหน้าที่พัสดุของหน่วยงาน เพื่อจัดทำทะเบียนครุภัณฑ์</w:t>
      </w:r>
      <w:r w:rsidR="00144C6D" w:rsidRPr="00E83166">
        <w:rPr>
          <w:rFonts w:ascii="TH SarabunPSK" w:hAnsi="TH SarabunPSK" w:cs="TH SarabunPSK" w:hint="cs"/>
          <w:sz w:val="24"/>
          <w:szCs w:val="32"/>
          <w:cs/>
        </w:rPr>
        <w:t xml:space="preserve"> และต้องส่งมอบครุภัณฑ์ให้แก่หน่วยงานเมื่อการวิจัยสิ้นสุดลงหรือส่งรายงานวิจัยฉบับสมบูรณ์แล้ว โดยหากเป็นครุภัณฑ์ที่นำไปประกอบสิ่งประดิษฐ์ ให้หมายเหตุไว้ในทะเบียนครุภัณฑ์ด้วยว่านำไปประกอบสิ่งประดิษฐ์รายการใด</w:t>
      </w:r>
    </w:p>
    <w:p w:rsidR="0025369B" w:rsidRPr="00E83166" w:rsidRDefault="0025369B" w:rsidP="00FF3F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83166">
        <w:rPr>
          <w:rFonts w:ascii="TH SarabunPSK" w:hAnsi="TH SarabunPSK" w:cs="TH SarabunPSK" w:hint="cs"/>
          <w:sz w:val="24"/>
          <w:szCs w:val="32"/>
          <w:cs/>
        </w:rPr>
        <w:t>5</w:t>
      </w:r>
      <w:r w:rsidRPr="00E83166">
        <w:rPr>
          <w:rFonts w:ascii="TH SarabunPSK" w:hAnsi="TH SarabunPSK" w:cs="TH SarabunPSK" w:hint="cs"/>
          <w:b/>
          <w:bCs/>
          <w:sz w:val="24"/>
          <w:szCs w:val="32"/>
          <w:cs/>
        </w:rPr>
        <w:t>. ค่าธรรมเนียมอุดหนุนสถาบัน</w:t>
      </w:r>
      <w:r w:rsidRPr="00E83166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25369B" w:rsidRPr="00E83166" w:rsidRDefault="0025369B" w:rsidP="00FF3F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83166">
        <w:rPr>
          <w:rFonts w:ascii="TH SarabunPSK" w:hAnsi="TH SarabunPSK" w:cs="TH SarabunPSK"/>
          <w:sz w:val="24"/>
          <w:szCs w:val="32"/>
          <w:cs/>
        </w:rPr>
        <w:tab/>
      </w:r>
      <w:r w:rsidRPr="00E83166">
        <w:rPr>
          <w:rFonts w:ascii="TH SarabunPSK" w:hAnsi="TH SarabunPSK" w:cs="TH SarabunPSK" w:hint="cs"/>
          <w:sz w:val="24"/>
          <w:szCs w:val="32"/>
          <w:cs/>
        </w:rPr>
        <w:t xml:space="preserve">5.1 จ่ายสมทบค่าสาธารณูปโภคให้แก่มหาวิทยาลัยในอัตราร้อยละสามของวงเงินงบประมาณที่ประมาณการไว้ในแผนการใช้จ่ายเงินในการดำเนินการวิจัย </w:t>
      </w:r>
    </w:p>
    <w:p w:rsidR="005B4A9D" w:rsidRPr="00E83166" w:rsidRDefault="0025369B" w:rsidP="00FF3F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83166">
        <w:rPr>
          <w:rFonts w:ascii="TH SarabunPSK" w:hAnsi="TH SarabunPSK" w:cs="TH SarabunPSK"/>
          <w:sz w:val="24"/>
          <w:szCs w:val="32"/>
          <w:cs/>
        </w:rPr>
        <w:tab/>
      </w:r>
      <w:r w:rsidRPr="00E83166">
        <w:rPr>
          <w:rFonts w:ascii="TH SarabunPSK" w:hAnsi="TH SarabunPSK" w:cs="TH SarabunPSK" w:hint="cs"/>
          <w:sz w:val="24"/>
          <w:szCs w:val="32"/>
          <w:cs/>
        </w:rPr>
        <w:t>5.2 จ่ายสมทบเข้ากองทุนสนับสนุนการวิจัยของมหาวิทยาลัยในอัตราร้อยละสองของวงเงินงบประมาณที่ประมาณการไว้ในแผนการใช้จ่ายเงินในการดำเนินการวิจัย</w:t>
      </w:r>
      <w:r w:rsidR="005B4A9D" w:rsidRPr="00E83166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:rsidR="00DA64E8" w:rsidRDefault="00AD5ED8" w:rsidP="00A1300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DA64E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วิธีการคำนวณ</w:t>
      </w:r>
      <w:r w:rsidR="00DA64E8" w:rsidRPr="00DA64E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งบประมาณ</w:t>
      </w:r>
      <w:bookmarkStart w:id="0" w:name="_GoBack"/>
      <w:bookmarkEnd w:id="0"/>
    </w:p>
    <w:p w:rsidR="00DA64E8" w:rsidRDefault="00DA64E8" w:rsidP="00A1300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DA64E8">
        <w:rPr>
          <w:rFonts w:ascii="TH SarabunPSK" w:hAnsi="TH SarabunPSK" w:cs="TH SarabunPSK" w:hint="cs"/>
          <w:b/>
          <w:bCs/>
          <w:sz w:val="24"/>
          <w:szCs w:val="32"/>
          <w:cs/>
        </w:rPr>
        <w:t>ค่าตอบแทน</w:t>
      </w:r>
    </w:p>
    <w:p w:rsidR="00DA64E8" w:rsidRPr="00D41952" w:rsidRDefault="00DA64E8" w:rsidP="009E75F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วิธีคิด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E83166">
        <w:rPr>
          <w:rFonts w:ascii="TH SarabunPSK" w:hAnsi="TH SarabunPSK" w:cs="TH SarabunPSK" w:hint="cs"/>
          <w:sz w:val="24"/>
          <w:szCs w:val="32"/>
          <w:cs/>
        </w:rPr>
        <w:t>งบประมาณทั้งหมด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C6135" w:rsidRPr="00A33076">
        <w:rPr>
          <w:rFonts w:ascii="TH SarabunPSK" w:hAnsi="TH SarabunPSK" w:cs="TH SarabunPSK"/>
          <w:sz w:val="32"/>
          <w:szCs w:val="40"/>
        </w:rPr>
        <w:t>x</w:t>
      </w:r>
      <w:r w:rsidR="00F17777" w:rsidRPr="004C6135">
        <w:rPr>
          <w:rFonts w:ascii="TH SarabunPSK" w:hAnsi="TH SarabunPSK" w:cs="TH SarabunPSK"/>
          <w:sz w:val="32"/>
          <w:szCs w:val="32"/>
        </w:rPr>
        <w:t xml:space="preserve"> </w:t>
      </w:r>
      <w:r w:rsidR="00D41952" w:rsidRPr="004C6135">
        <w:rPr>
          <w:rFonts w:ascii="TH SarabunPSK" w:hAnsi="TH SarabunPSK" w:cs="TH SarabunPSK" w:hint="cs"/>
          <w:sz w:val="32"/>
          <w:szCs w:val="32"/>
          <w:cs/>
        </w:rPr>
        <w:t xml:space="preserve">(ไม่เกิน) </w:t>
      </w:r>
      <w:r w:rsidR="00F17777" w:rsidRPr="004C6135">
        <w:rPr>
          <w:rFonts w:ascii="TH SarabunPSK" w:hAnsi="TH SarabunPSK" w:cs="TH SarabunPSK" w:hint="cs"/>
          <w:sz w:val="32"/>
          <w:szCs w:val="32"/>
          <w:cs/>
        </w:rPr>
        <w:t>30</w:t>
      </w:r>
      <w:r w:rsidR="00F17777" w:rsidRPr="004C6135">
        <w:rPr>
          <w:rFonts w:ascii="TH SarabunPSK" w:hAnsi="TH SarabunPSK" w:cs="TH SarabunPSK"/>
          <w:sz w:val="32"/>
          <w:szCs w:val="32"/>
        </w:rPr>
        <w:t>%</w:t>
      </w:r>
      <w:r w:rsidR="009E75F7">
        <w:rPr>
          <w:rFonts w:ascii="TH SarabunPSK" w:hAnsi="TH SarabunPSK" w:cs="TH SarabunPSK"/>
          <w:sz w:val="32"/>
          <w:szCs w:val="40"/>
        </w:rPr>
        <w:t xml:space="preserve"> </w:t>
      </w:r>
    </w:p>
    <w:p w:rsidR="001C6AC9" w:rsidRDefault="00DA64E8" w:rsidP="00FF3F7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8D4852" w:rsidRPr="00E8316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8D4852" w:rsidRPr="00E8316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ค่าสาธารณูปโภค </w:t>
      </w:r>
    </w:p>
    <w:p w:rsidR="008D4852" w:rsidRPr="00A33076" w:rsidRDefault="008D4852" w:rsidP="00FF3F74">
      <w:pPr>
        <w:spacing w:after="0" w:line="240" w:lineRule="auto"/>
        <w:ind w:right="-630"/>
        <w:rPr>
          <w:rFonts w:ascii="TH SarabunPSK" w:hAnsi="TH SarabunPSK" w:cs="TH SarabunPSK"/>
          <w:b/>
          <w:bCs/>
          <w:sz w:val="24"/>
          <w:szCs w:val="32"/>
        </w:rPr>
      </w:pPr>
      <w:r w:rsidRPr="00E83166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วิธีคิด</w:t>
      </w:r>
      <w:r w:rsidRPr="00E8316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83166" w:rsidRPr="00E83166">
        <w:rPr>
          <w:rFonts w:ascii="TH SarabunPSK" w:hAnsi="TH SarabunPSK" w:cs="TH SarabunPSK" w:hint="cs"/>
          <w:sz w:val="24"/>
          <w:szCs w:val="32"/>
          <w:cs/>
        </w:rPr>
        <w:t xml:space="preserve"> งบประมาณทั้งหมด </w:t>
      </w:r>
      <w:r w:rsidR="00E83166" w:rsidRPr="00E83166">
        <w:rPr>
          <w:rFonts w:ascii="TH SarabunPSK" w:hAnsi="TH SarabunPSK" w:cs="TH SarabunPSK"/>
          <w:sz w:val="24"/>
          <w:szCs w:val="32"/>
          <w:cs/>
        </w:rPr>
        <w:t>–</w:t>
      </w:r>
      <w:r w:rsidR="00E83166" w:rsidRPr="00E83166">
        <w:rPr>
          <w:rFonts w:ascii="TH SarabunPSK" w:hAnsi="TH SarabunPSK" w:cs="TH SarabunPSK" w:hint="cs"/>
          <w:sz w:val="24"/>
          <w:szCs w:val="32"/>
          <w:cs/>
        </w:rPr>
        <w:t xml:space="preserve"> ค่าตอบแทน (ค่าตอบแทนนักวิจัยและค่าตอบแทนผู้ช่วยนักวิจัย)</w:t>
      </w:r>
      <w:r w:rsidR="004E5B3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E5B3D" w:rsidRPr="00A33076">
        <w:rPr>
          <w:rFonts w:ascii="TH SarabunPSK" w:hAnsi="TH SarabunPSK" w:cs="TH SarabunPSK"/>
          <w:sz w:val="32"/>
          <w:szCs w:val="40"/>
        </w:rPr>
        <w:t xml:space="preserve">x 3% </w:t>
      </w:r>
    </w:p>
    <w:p w:rsidR="00A33076" w:rsidRDefault="00A33076" w:rsidP="00FF3F74">
      <w:pPr>
        <w:spacing w:after="0" w:line="240" w:lineRule="auto"/>
        <w:ind w:right="-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1C6AC9" w:rsidRPr="001C6AC9">
        <w:rPr>
          <w:rFonts w:ascii="TH SarabunPSK" w:hAnsi="TH SarabunPSK" w:cs="TH SarabunPSK" w:hint="cs"/>
          <w:b/>
          <w:bCs/>
          <w:sz w:val="24"/>
          <w:szCs w:val="32"/>
          <w:cs/>
        </w:rPr>
        <w:t>เข้ากองทุนสนับสนุนการวิจัย</w:t>
      </w:r>
    </w:p>
    <w:p w:rsidR="0063634F" w:rsidRDefault="001C6AC9" w:rsidP="00FF3F74">
      <w:pPr>
        <w:spacing w:after="0" w:line="240" w:lineRule="auto"/>
        <w:ind w:right="-720"/>
        <w:rPr>
          <w:rFonts w:ascii="TH SarabunPSK" w:hAnsi="TH SarabunPSK" w:cs="TH SarabunPSK"/>
          <w:sz w:val="24"/>
          <w:szCs w:val="32"/>
        </w:rPr>
      </w:pPr>
      <w:r w:rsidRPr="00DB5C04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วิธีคิด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83166">
        <w:rPr>
          <w:rFonts w:ascii="TH SarabunPSK" w:hAnsi="TH SarabunPSK" w:cs="TH SarabunPSK" w:hint="cs"/>
          <w:sz w:val="24"/>
          <w:szCs w:val="32"/>
          <w:cs/>
        </w:rPr>
        <w:t xml:space="preserve">งบประมาณทั้งหมด </w:t>
      </w:r>
      <w:r w:rsidRPr="00E83166">
        <w:rPr>
          <w:rFonts w:ascii="TH SarabunPSK" w:hAnsi="TH SarabunPSK" w:cs="TH SarabunPSK"/>
          <w:sz w:val="24"/>
          <w:szCs w:val="32"/>
          <w:cs/>
        </w:rPr>
        <w:t>–</w:t>
      </w:r>
      <w:r w:rsidRPr="00E83166">
        <w:rPr>
          <w:rFonts w:ascii="TH SarabunPSK" w:hAnsi="TH SarabunPSK" w:cs="TH SarabunPSK" w:hint="cs"/>
          <w:sz w:val="24"/>
          <w:szCs w:val="32"/>
          <w:cs/>
        </w:rPr>
        <w:t xml:space="preserve"> ค่าตอบแทน (ค่าตอบแทนนักวิจัยและค่าตอบแทนผู้ช่วยนักวิจัย)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33076">
        <w:rPr>
          <w:rFonts w:ascii="TH SarabunPSK" w:hAnsi="TH SarabunPSK" w:cs="TH SarabunPSK"/>
          <w:sz w:val="32"/>
          <w:szCs w:val="40"/>
        </w:rPr>
        <w:t xml:space="preserve">x </w:t>
      </w:r>
      <w:r w:rsidRPr="008978A9">
        <w:rPr>
          <w:rFonts w:ascii="TH SarabunPSK" w:hAnsi="TH SarabunPSK" w:cs="TH SarabunPSK" w:hint="cs"/>
          <w:sz w:val="24"/>
          <w:szCs w:val="32"/>
          <w:cs/>
        </w:rPr>
        <w:t>2</w:t>
      </w:r>
      <w:r w:rsidRPr="00A33076">
        <w:rPr>
          <w:rFonts w:ascii="TH SarabunPSK" w:hAnsi="TH SarabunPSK" w:cs="TH SarabunPSK"/>
          <w:sz w:val="32"/>
          <w:szCs w:val="40"/>
        </w:rPr>
        <w:t>%</w:t>
      </w:r>
      <w:r w:rsidR="00DB5C04">
        <w:rPr>
          <w:rFonts w:ascii="TH SarabunPSK" w:hAnsi="TH SarabunPSK" w:cs="TH SarabunPSK"/>
          <w:sz w:val="24"/>
          <w:szCs w:val="32"/>
          <w:cs/>
        </w:rPr>
        <w:tab/>
      </w:r>
    </w:p>
    <w:p w:rsidR="00DB5C04" w:rsidRPr="00DB5C04" w:rsidRDefault="00454907" w:rsidP="00FF3F74">
      <w:pPr>
        <w:spacing w:after="0" w:line="240" w:lineRule="auto"/>
        <w:ind w:right="-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DB5C04" w:rsidRPr="00DB5C04">
        <w:rPr>
          <w:rFonts w:ascii="TH SarabunPSK" w:hAnsi="TH SarabunPSK" w:cs="TH SarabunPSK" w:hint="cs"/>
          <w:b/>
          <w:bCs/>
          <w:sz w:val="24"/>
          <w:szCs w:val="32"/>
          <w:cs/>
        </w:rPr>
        <w:t>ค่าใช้สอย</w:t>
      </w:r>
      <w:r w:rsidR="00DB5C04">
        <w:rPr>
          <w:rFonts w:ascii="TH SarabunPSK" w:hAnsi="TH SarabunPSK" w:cs="TH SarabunPSK" w:hint="cs"/>
          <w:b/>
          <w:bCs/>
          <w:sz w:val="24"/>
          <w:szCs w:val="32"/>
          <w:cs/>
        </w:rPr>
        <w:t>และค่าวัสดุ</w:t>
      </w:r>
    </w:p>
    <w:p w:rsidR="0020720C" w:rsidRPr="001C6AC9" w:rsidRDefault="00DB5C04" w:rsidP="00FF3F74">
      <w:pPr>
        <w:spacing w:after="0" w:line="240" w:lineRule="auto"/>
        <w:ind w:right="-720"/>
        <w:rPr>
          <w:rFonts w:ascii="TH SarabunPSK" w:hAnsi="TH SarabunPSK" w:cs="TH SarabunPSK"/>
          <w:b/>
          <w:bCs/>
          <w:sz w:val="24"/>
          <w:szCs w:val="32"/>
          <w:u w:val="single"/>
          <w:cs/>
        </w:rPr>
      </w:pPr>
      <w:r w:rsidRPr="00DB5C04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วิธีคิด</w:t>
      </w:r>
      <w:r w:rsidRPr="00DB5C0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83166">
        <w:rPr>
          <w:rFonts w:ascii="TH SarabunPSK" w:hAnsi="TH SarabunPSK" w:cs="TH SarabunPSK" w:hint="cs"/>
          <w:sz w:val="24"/>
          <w:szCs w:val="32"/>
          <w:cs/>
        </w:rPr>
        <w:t xml:space="preserve">งบประมาณทั้งหมด </w:t>
      </w:r>
      <w:r w:rsidRPr="00E83166">
        <w:rPr>
          <w:rFonts w:ascii="TH SarabunPSK" w:hAnsi="TH SarabunPSK" w:cs="TH SarabunPSK"/>
          <w:sz w:val="24"/>
          <w:szCs w:val="32"/>
          <w:cs/>
        </w:rPr>
        <w:t>–</w:t>
      </w:r>
      <w:r w:rsidRPr="00E83166">
        <w:rPr>
          <w:rFonts w:ascii="TH SarabunPSK" w:hAnsi="TH SarabunPSK" w:cs="TH SarabunPSK" w:hint="cs"/>
          <w:sz w:val="24"/>
          <w:szCs w:val="32"/>
          <w:cs/>
        </w:rPr>
        <w:t xml:space="preserve"> ค่าตอบแทน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ค่าสาธารณูปโภค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เข้ากองทุนสนับสนุนการวิจัย </w:t>
      </w:r>
    </w:p>
    <w:sectPr w:rsidR="0020720C" w:rsidRPr="001C6AC9" w:rsidSect="00124B2D">
      <w:footerReference w:type="default" r:id="rId6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96" w:rsidRDefault="00B83496" w:rsidP="00F42BF7">
      <w:pPr>
        <w:spacing w:after="0" w:line="240" w:lineRule="auto"/>
      </w:pPr>
      <w:r>
        <w:separator/>
      </w:r>
    </w:p>
  </w:endnote>
  <w:endnote w:type="continuationSeparator" w:id="0">
    <w:p w:rsidR="00B83496" w:rsidRDefault="00B83496" w:rsidP="00F4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F7" w:rsidRDefault="00F42BF7" w:rsidP="00F42BF7">
    <w:pPr>
      <w:pStyle w:val="Footer"/>
      <w:jc w:val="right"/>
      <w:rPr>
        <w:rFonts w:ascii="TH SarabunPSK" w:hAnsi="TH SarabunPSK" w:cs="TH SarabunPSK"/>
      </w:rPr>
    </w:pPr>
    <w:r w:rsidRPr="00F42BF7">
      <w:rPr>
        <w:rFonts w:ascii="TH SarabunPSK" w:hAnsi="TH SarabunPSK" w:cs="TH SarabunPSK"/>
        <w:cs/>
      </w:rPr>
      <w:t>สถาบันวิจัยและพัฒนา มหาวิทยาลัยเทคโนโลยีราชมงคลกรุงเทพ</w:t>
    </w:r>
  </w:p>
  <w:p w:rsidR="00124B2D" w:rsidRDefault="00124B2D" w:rsidP="00F42BF7">
    <w:pPr>
      <w:pStyle w:val="Foot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 xml:space="preserve">8 </w:t>
    </w:r>
    <w:r>
      <w:rPr>
        <w:rFonts w:ascii="TH SarabunPSK" w:hAnsi="TH SarabunPSK" w:cs="TH SarabunPSK" w:hint="cs"/>
        <w:cs/>
      </w:rPr>
      <w:t>พฤศจิกายน 2565</w:t>
    </w:r>
  </w:p>
  <w:p w:rsidR="00124B2D" w:rsidRPr="00F42BF7" w:rsidRDefault="00124B2D" w:rsidP="00F42BF7">
    <w:pPr>
      <w:pStyle w:val="Footer"/>
      <w:jc w:val="right"/>
      <w:rPr>
        <w:rFonts w:ascii="TH SarabunPSK" w:hAnsi="TH SarabunPSK" w:cs="TH SarabunPSK" w:hint="cs"/>
        <w:cs/>
      </w:rPr>
    </w:pPr>
    <w:r>
      <w:rPr>
        <w:rFonts w:ascii="TH SarabunPSK" w:hAnsi="TH SarabunPSK" w:cs="TH SarabunPSK" w:hint="cs"/>
        <w:cs/>
      </w:rPr>
      <w:t>โทร.3111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96" w:rsidRDefault="00B83496" w:rsidP="00F42BF7">
      <w:pPr>
        <w:spacing w:after="0" w:line="240" w:lineRule="auto"/>
      </w:pPr>
      <w:r>
        <w:separator/>
      </w:r>
    </w:p>
  </w:footnote>
  <w:footnote w:type="continuationSeparator" w:id="0">
    <w:p w:rsidR="00B83496" w:rsidRDefault="00B83496" w:rsidP="00F42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38"/>
    <w:rsid w:val="0000630C"/>
    <w:rsid w:val="00054631"/>
    <w:rsid w:val="001132A5"/>
    <w:rsid w:val="00124B2D"/>
    <w:rsid w:val="00144C6D"/>
    <w:rsid w:val="0018243B"/>
    <w:rsid w:val="001C6AC9"/>
    <w:rsid w:val="001D64D5"/>
    <w:rsid w:val="0020720C"/>
    <w:rsid w:val="0025369B"/>
    <w:rsid w:val="0029445B"/>
    <w:rsid w:val="002B0CE9"/>
    <w:rsid w:val="0034006D"/>
    <w:rsid w:val="003B7607"/>
    <w:rsid w:val="00454907"/>
    <w:rsid w:val="004C6135"/>
    <w:rsid w:val="004E5B3D"/>
    <w:rsid w:val="005269AC"/>
    <w:rsid w:val="005430C7"/>
    <w:rsid w:val="005551DC"/>
    <w:rsid w:val="005B4A9D"/>
    <w:rsid w:val="00633038"/>
    <w:rsid w:val="0063634F"/>
    <w:rsid w:val="0064267B"/>
    <w:rsid w:val="006973C8"/>
    <w:rsid w:val="006D0FE9"/>
    <w:rsid w:val="007425E0"/>
    <w:rsid w:val="00871C5F"/>
    <w:rsid w:val="00884420"/>
    <w:rsid w:val="00896D82"/>
    <w:rsid w:val="008978A9"/>
    <w:rsid w:val="008C6335"/>
    <w:rsid w:val="008D4852"/>
    <w:rsid w:val="0093377A"/>
    <w:rsid w:val="009E75F7"/>
    <w:rsid w:val="00A13008"/>
    <w:rsid w:val="00A231BE"/>
    <w:rsid w:val="00A258B9"/>
    <w:rsid w:val="00A33076"/>
    <w:rsid w:val="00AB13B4"/>
    <w:rsid w:val="00AD5ED8"/>
    <w:rsid w:val="00AE5BE8"/>
    <w:rsid w:val="00B17841"/>
    <w:rsid w:val="00B83496"/>
    <w:rsid w:val="00C634C8"/>
    <w:rsid w:val="00D41952"/>
    <w:rsid w:val="00DA64E8"/>
    <w:rsid w:val="00DB5C04"/>
    <w:rsid w:val="00E01AE7"/>
    <w:rsid w:val="00E83166"/>
    <w:rsid w:val="00EB568A"/>
    <w:rsid w:val="00F17777"/>
    <w:rsid w:val="00F42BF7"/>
    <w:rsid w:val="00F50F16"/>
    <w:rsid w:val="00FB4BDA"/>
    <w:rsid w:val="00FF3F74"/>
    <w:rsid w:val="00FF40B7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9853"/>
  <w15:chartTrackingRefBased/>
  <w15:docId w15:val="{AB0AAD10-FC13-4F63-965C-CF3EF4BA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6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4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F7"/>
  </w:style>
  <w:style w:type="paragraph" w:styleId="Footer">
    <w:name w:val="footer"/>
    <w:basedOn w:val="Normal"/>
    <w:link w:val="FooterChar"/>
    <w:uiPriority w:val="99"/>
    <w:unhideWhenUsed/>
    <w:rsid w:val="00F4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61</cp:revision>
  <cp:lastPrinted>2022-11-08T07:08:00Z</cp:lastPrinted>
  <dcterms:created xsi:type="dcterms:W3CDTF">2022-11-02T09:12:00Z</dcterms:created>
  <dcterms:modified xsi:type="dcterms:W3CDTF">2022-11-09T02:14:00Z</dcterms:modified>
</cp:coreProperties>
</file>